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4854" w:rsidRPr="00054854" w:rsidRDefault="00054854" w:rsidP="00054854">
      <w:pPr>
        <w:widowControl/>
        <w:shd w:val="clear" w:color="auto" w:fill="FFFFFF"/>
        <w:spacing w:before="100" w:beforeAutospacing="1" w:after="300"/>
        <w:jc w:val="center"/>
        <w:outlineLvl w:val="1"/>
        <w:rPr>
          <w:rFonts w:ascii="宋体" w:eastAsia="宋体" w:hAnsi="宋体" w:cs="宋体"/>
          <w:b/>
          <w:bCs/>
          <w:color w:val="7B2524"/>
          <w:kern w:val="36"/>
          <w:sz w:val="36"/>
          <w:szCs w:val="36"/>
        </w:rPr>
      </w:pPr>
      <w:r w:rsidRPr="00054854">
        <w:rPr>
          <w:rFonts w:ascii="宋体" w:eastAsia="宋体" w:hAnsi="宋体" w:cs="宋体"/>
          <w:b/>
          <w:bCs/>
          <w:color w:val="7B2524"/>
          <w:kern w:val="36"/>
          <w:sz w:val="36"/>
          <w:szCs w:val="36"/>
        </w:rPr>
        <w:t>关于举办长春工业大学第</w:t>
      </w:r>
      <w:r w:rsidR="00F61A77">
        <w:rPr>
          <w:rFonts w:ascii="宋体" w:eastAsia="宋体" w:hAnsi="宋体" w:cs="宋体" w:hint="eastAsia"/>
          <w:b/>
          <w:bCs/>
          <w:color w:val="7B2524"/>
          <w:kern w:val="36"/>
          <w:sz w:val="36"/>
          <w:szCs w:val="36"/>
        </w:rPr>
        <w:t>五</w:t>
      </w:r>
      <w:r w:rsidRPr="00054854">
        <w:rPr>
          <w:rFonts w:ascii="宋体" w:eastAsia="宋体" w:hAnsi="宋体" w:cs="宋体"/>
          <w:b/>
          <w:bCs/>
          <w:color w:val="7B2524"/>
          <w:kern w:val="36"/>
          <w:sz w:val="36"/>
          <w:szCs w:val="36"/>
        </w:rPr>
        <w:t>届物理创新竞赛的通知</w:t>
      </w:r>
    </w:p>
    <w:p w:rsidR="00054854" w:rsidRPr="00054854" w:rsidRDefault="00054854" w:rsidP="00054854">
      <w:pPr>
        <w:widowControl/>
        <w:shd w:val="clear" w:color="auto" w:fill="FFFFFF"/>
        <w:wordWrap w:val="0"/>
        <w:spacing w:before="100" w:beforeAutospacing="1" w:after="100" w:afterAutospacing="1" w:line="56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各学院： </w:t>
      </w:r>
    </w:p>
    <w:p w:rsidR="00054854" w:rsidRPr="00054854" w:rsidRDefault="00054854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为进一步加强学生的逻辑思维能力和创新思维能力，激励学生学习物理的积极性，提高学生运用理论知识解决实际问题的综合能力，培养学生的创新思维和科学素养，发挥物理在教学中的作用，学校将举办“创新·创造”201</w:t>
      </w:r>
      <w:r w:rsidR="00F61A77">
        <w:rPr>
          <w:rFonts w:ascii="宋体" w:eastAsia="宋体" w:hAnsi="宋体" w:cs="宋体"/>
          <w:color w:val="000000"/>
          <w:kern w:val="0"/>
          <w:sz w:val="27"/>
          <w:szCs w:val="27"/>
        </w:rPr>
        <w:t>9</w:t>
      </w: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-20</w:t>
      </w:r>
      <w:r w:rsidR="00F61A77">
        <w:rPr>
          <w:rFonts w:ascii="宋体" w:eastAsia="宋体" w:hAnsi="宋体" w:cs="宋体"/>
          <w:color w:val="000000"/>
          <w:kern w:val="0"/>
          <w:sz w:val="27"/>
          <w:szCs w:val="27"/>
        </w:rPr>
        <w:t>20</w:t>
      </w: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年度物理创新竞赛，现将有关事项通知如下：</w:t>
      </w:r>
    </w:p>
    <w:p w:rsidR="00054854" w:rsidRPr="00054854" w:rsidRDefault="00054854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54854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一、</w:t>
      </w: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 </w:t>
      </w:r>
      <w:r w:rsidRPr="00054854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 xml:space="preserve">举办单位 </w:t>
      </w:r>
    </w:p>
    <w:p w:rsidR="00054854" w:rsidRPr="00054854" w:rsidRDefault="00054854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主办单位：教务处 </w:t>
      </w:r>
    </w:p>
    <w:p w:rsidR="00054854" w:rsidRPr="00054854" w:rsidRDefault="00054854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承办单位：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材料科学与工程</w:t>
      </w: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学院</w:t>
      </w:r>
    </w:p>
    <w:p w:rsidR="00054854" w:rsidRPr="00054854" w:rsidRDefault="00054854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54854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二、参赛对象</w:t>
      </w:r>
    </w:p>
    <w:p w:rsidR="00054854" w:rsidRPr="00054854" w:rsidRDefault="00054854" w:rsidP="00054854">
      <w:pPr>
        <w:widowControl/>
        <w:shd w:val="clear" w:color="auto" w:fill="FFFFFF"/>
        <w:wordWrap w:val="0"/>
        <w:snapToGrid w:val="0"/>
        <w:spacing w:line="560" w:lineRule="atLeast"/>
        <w:ind w:left="1084" w:right="745" w:firstLine="83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长春工业大学理工科学生。</w:t>
      </w:r>
    </w:p>
    <w:p w:rsidR="00054854" w:rsidRPr="00054854" w:rsidRDefault="00054854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54854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三、竞赛方式</w:t>
      </w:r>
    </w:p>
    <w:p w:rsidR="00054854" w:rsidRPr="00054854" w:rsidRDefault="00054854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学生以队为单位参赛，自行组队，每队3人（可属于不同院系），专业不限，针对所给竞赛题目，提交物理报告和论文，准备5分钟汇报PPT。</w:t>
      </w:r>
    </w:p>
    <w:p w:rsidR="00054854" w:rsidRPr="00054854" w:rsidRDefault="00054854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54854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四、竞赛内容</w:t>
      </w:r>
    </w:p>
    <w:p w:rsidR="00054854" w:rsidRPr="00054854" w:rsidRDefault="00F61A77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参照</w:t>
      </w:r>
      <w:r w:rsidR="00054854"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国际物理竞赛的参赛题目</w:t>
      </w:r>
    </w:p>
    <w:p w:rsidR="00054854" w:rsidRPr="00054854" w:rsidRDefault="00054854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54854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五、竞赛安排</w:t>
      </w:r>
    </w:p>
    <w:p w:rsidR="00054854" w:rsidRPr="00054854" w:rsidRDefault="00054854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1、上交材料时间：201</w:t>
      </w:r>
      <w:r w:rsidR="00F61A77">
        <w:rPr>
          <w:rFonts w:ascii="宋体" w:eastAsia="宋体" w:hAnsi="宋体" w:cs="宋体"/>
          <w:color w:val="000000"/>
          <w:kern w:val="0"/>
          <w:sz w:val="27"/>
          <w:szCs w:val="27"/>
        </w:rPr>
        <w:t>9</w:t>
      </w: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年1</w:t>
      </w:r>
      <w:r w:rsidR="00F61A77">
        <w:rPr>
          <w:rFonts w:ascii="宋体" w:eastAsia="宋体" w:hAnsi="宋体" w:cs="宋体"/>
          <w:color w:val="000000"/>
          <w:kern w:val="0"/>
          <w:sz w:val="27"/>
          <w:szCs w:val="27"/>
        </w:rPr>
        <w:t>1</w:t>
      </w: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月</w:t>
      </w:r>
      <w:r w:rsidR="00F61A77">
        <w:rPr>
          <w:rFonts w:ascii="宋体" w:eastAsia="宋体" w:hAnsi="宋体" w:cs="宋体"/>
          <w:color w:val="000000"/>
          <w:kern w:val="0"/>
          <w:sz w:val="27"/>
          <w:szCs w:val="27"/>
        </w:rPr>
        <w:t>29</w:t>
      </w: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日</w:t>
      </w:r>
      <w:r w:rsidR="00EB7F2F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17</w:t>
      </w: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点截止。</w:t>
      </w:r>
    </w:p>
    <w:p w:rsidR="00054854" w:rsidRPr="00054854" w:rsidRDefault="00054854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2、上交材料地点：南湖校区新图书馆6楼物理教学部（5609、5612室）。</w:t>
      </w:r>
    </w:p>
    <w:p w:rsidR="00054854" w:rsidRPr="00054854" w:rsidRDefault="00054854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3、联系电话:13578926685（向老师）、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15526667250</w:t>
      </w: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杨</w:t>
      </w: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老师）</w:t>
      </w:r>
      <w:r w:rsidR="007F4AC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。</w:t>
      </w:r>
      <w:bookmarkStart w:id="0" w:name="_GoBack"/>
      <w:bookmarkEnd w:id="0"/>
    </w:p>
    <w:p w:rsidR="00054854" w:rsidRPr="00054854" w:rsidRDefault="00054854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4、201</w:t>
      </w:r>
      <w:r w:rsidR="00F61A77">
        <w:rPr>
          <w:rFonts w:ascii="宋体" w:eastAsia="宋体" w:hAnsi="宋体" w:cs="宋体"/>
          <w:color w:val="000000"/>
          <w:kern w:val="0"/>
          <w:sz w:val="27"/>
          <w:szCs w:val="27"/>
        </w:rPr>
        <w:t>9</w:t>
      </w: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年12月末进行现场ppt答辩（具体时间</w:t>
      </w:r>
      <w:r w:rsidR="00EB4EB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地点</w:t>
      </w: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另行通知）。</w:t>
      </w:r>
    </w:p>
    <w:p w:rsidR="00054854" w:rsidRPr="00054854" w:rsidRDefault="00054854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5、20</w:t>
      </w:r>
      <w:r w:rsidR="00F61A77">
        <w:rPr>
          <w:rFonts w:ascii="宋体" w:eastAsia="宋体" w:hAnsi="宋体" w:cs="宋体"/>
          <w:color w:val="000000"/>
          <w:kern w:val="0"/>
          <w:sz w:val="27"/>
          <w:szCs w:val="27"/>
        </w:rPr>
        <w:t>20</w:t>
      </w: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年月1月</w:t>
      </w:r>
      <w:r w:rsidR="00F53593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8</w:t>
      </w: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日前在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材料</w:t>
      </w: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科学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与工程</w:t>
      </w: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学院网站公布获奖名单。</w:t>
      </w:r>
    </w:p>
    <w:p w:rsidR="00054854" w:rsidRPr="00054854" w:rsidRDefault="00054854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54854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六、奖励</w:t>
      </w:r>
    </w:p>
    <w:p w:rsidR="00054854" w:rsidRPr="00054854" w:rsidRDefault="00054854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1、竞赛设立一等奖、二等奖、三等奖和优秀奖。</w:t>
      </w:r>
    </w:p>
    <w:p w:rsidR="00054854" w:rsidRPr="00054854" w:rsidRDefault="00054854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2、对竞赛成绩</w:t>
      </w:r>
      <w:r w:rsidR="00EB4EB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获奖</w:t>
      </w: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者，</w:t>
      </w:r>
      <w:r w:rsidR="00EB4EB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按照学校规定加创新学分</w:t>
      </w: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。</w:t>
      </w:r>
    </w:p>
    <w:p w:rsidR="00054854" w:rsidRPr="00054854" w:rsidRDefault="00054854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3、对竞赛成绩特别优秀的学生，推荐参加省级物理竞赛。</w:t>
      </w:r>
    </w:p>
    <w:p w:rsidR="00054854" w:rsidRPr="00054854" w:rsidRDefault="00054854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附件一</w:t>
      </w:r>
      <w:bookmarkStart w:id="1" w:name="_Hlk21678900"/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：</w:t>
      </w:r>
      <w:r w:rsidRPr="00EB4EB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大学生物理竞赛规则</w:t>
      </w:r>
      <w:bookmarkEnd w:id="1"/>
    </w:p>
    <w:p w:rsidR="00054854" w:rsidRPr="00EB4EB0" w:rsidRDefault="00054854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附件二：</w:t>
      </w:r>
      <w:r w:rsidRPr="00EB4EB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物理竞赛题目</w:t>
      </w:r>
    </w:p>
    <w:p w:rsidR="00EB4EB0" w:rsidRDefault="00EB4EB0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</w:p>
    <w:p w:rsidR="00EB4EB0" w:rsidRPr="00EB4EB0" w:rsidRDefault="00EB4EB0" w:rsidP="00054854"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</w:p>
    <w:p w:rsidR="00054854" w:rsidRPr="00054854" w:rsidRDefault="00054854" w:rsidP="00EB4EB0"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righ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教务处</w:t>
      </w:r>
      <w:r w:rsidR="00EB4EB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 </w:t>
      </w:r>
      <w:r w:rsidR="00EB4EB0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    </w:t>
      </w:r>
    </w:p>
    <w:p w:rsidR="00054854" w:rsidRPr="00054854" w:rsidRDefault="00DF489B" w:rsidP="00EB4EB0">
      <w:pPr>
        <w:widowControl/>
        <w:shd w:val="clear" w:color="auto" w:fill="FFFFFF"/>
        <w:wordWrap w:val="0"/>
        <w:snapToGrid w:val="0"/>
        <w:spacing w:line="560" w:lineRule="atLeast"/>
        <w:ind w:right="747" w:firstLine="560"/>
        <w:jc w:val="righ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材料科学与工程</w:t>
      </w:r>
      <w:r w:rsidR="00054854" w:rsidRPr="00054854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学院</w:t>
      </w:r>
    </w:p>
    <w:p w:rsidR="006E17AF" w:rsidRDefault="006E17AF"/>
    <w:sectPr w:rsidR="006E17AF" w:rsidSect="003D77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1BFE" w:rsidRDefault="009A1BFE" w:rsidP="00054854">
      <w:r>
        <w:separator/>
      </w:r>
    </w:p>
  </w:endnote>
  <w:endnote w:type="continuationSeparator" w:id="0">
    <w:p w:rsidR="009A1BFE" w:rsidRDefault="009A1BFE" w:rsidP="00054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1BFE" w:rsidRDefault="009A1BFE" w:rsidP="00054854">
      <w:r>
        <w:separator/>
      </w:r>
    </w:p>
  </w:footnote>
  <w:footnote w:type="continuationSeparator" w:id="0">
    <w:p w:rsidR="009A1BFE" w:rsidRDefault="009A1BFE" w:rsidP="000548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854"/>
    <w:rsid w:val="00054854"/>
    <w:rsid w:val="003D77A5"/>
    <w:rsid w:val="006E17AF"/>
    <w:rsid w:val="00712092"/>
    <w:rsid w:val="00770306"/>
    <w:rsid w:val="007F4ACE"/>
    <w:rsid w:val="009A1BFE"/>
    <w:rsid w:val="00CA1ADE"/>
    <w:rsid w:val="00DF489B"/>
    <w:rsid w:val="00EB4EB0"/>
    <w:rsid w:val="00EB7F2F"/>
    <w:rsid w:val="00F53593"/>
    <w:rsid w:val="00F6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35EDC"/>
  <w15:docId w15:val="{E439BA09-8496-4C8D-BA90-94A1F62F2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77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48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485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48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4854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0548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054854"/>
    <w:rPr>
      <w:b/>
      <w:bCs/>
    </w:rPr>
  </w:style>
  <w:style w:type="character" w:styleId="a9">
    <w:name w:val="Hyperlink"/>
    <w:basedOn w:val="a0"/>
    <w:uiPriority w:val="99"/>
    <w:semiHidden/>
    <w:unhideWhenUsed/>
    <w:rsid w:val="000548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2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724871">
                  <w:marLeft w:val="600"/>
                  <w:marRight w:val="600"/>
                  <w:marTop w:val="5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49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2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525146">
                  <w:marLeft w:val="600"/>
                  <w:marRight w:val="600"/>
                  <w:marTop w:val="5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Administrator</cp:lastModifiedBy>
  <cp:revision>5</cp:revision>
  <dcterms:created xsi:type="dcterms:W3CDTF">2019-10-11T01:17:00Z</dcterms:created>
  <dcterms:modified xsi:type="dcterms:W3CDTF">2019-10-11T01:36:00Z</dcterms:modified>
</cp:coreProperties>
</file>