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338EB" w14:textId="77777777" w:rsidR="00924424" w:rsidRDefault="00924424" w:rsidP="00924424">
      <w:pPr>
        <w:pStyle w:val="a3"/>
        <w:shd w:val="clear" w:color="auto" w:fill="FFFFFF"/>
        <w:spacing w:before="0" w:beforeAutospacing="0" w:after="0" w:afterAutospacing="0" w:line="338" w:lineRule="atLeast"/>
        <w:rPr>
          <w:rFonts w:ascii="仿宋" w:eastAsia="仿宋" w:hAnsi="仿宋"/>
          <w:b/>
          <w:color w:val="666666"/>
          <w:spacing w:val="-15"/>
          <w:sz w:val="29"/>
          <w:szCs w:val="29"/>
        </w:rPr>
      </w:pPr>
      <w:r>
        <w:rPr>
          <w:rFonts w:ascii="仿宋" w:eastAsia="仿宋" w:hAnsi="仿宋" w:hint="eastAsia"/>
          <w:b/>
          <w:color w:val="666666"/>
          <w:spacing w:val="-15"/>
          <w:sz w:val="29"/>
          <w:szCs w:val="29"/>
        </w:rPr>
        <w:t>附件1</w:t>
      </w:r>
    </w:p>
    <w:p w14:paraId="66FB7E6A" w14:textId="77777777" w:rsidR="003D5AE3" w:rsidRPr="003D5AE3" w:rsidRDefault="003D5AE3" w:rsidP="00510C1A">
      <w:pPr>
        <w:pStyle w:val="a3"/>
        <w:shd w:val="clear" w:color="auto" w:fill="FFFFFF"/>
        <w:spacing w:before="0" w:beforeAutospacing="0" w:after="0" w:afterAutospacing="0" w:line="338" w:lineRule="atLeast"/>
        <w:ind w:firstLineChars="300" w:firstLine="780"/>
        <w:jc w:val="center"/>
        <w:rPr>
          <w:bCs/>
        </w:rPr>
      </w:pPr>
      <w:r w:rsidRPr="00711217">
        <w:rPr>
          <w:rFonts w:ascii="仿宋" w:eastAsia="仿宋" w:hAnsi="仿宋" w:hint="eastAsia"/>
          <w:b/>
          <w:color w:val="666666"/>
          <w:spacing w:val="-15"/>
          <w:sz w:val="29"/>
          <w:szCs w:val="29"/>
        </w:rPr>
        <w:t>第十届蓝桥杯全国软件和信息技术专业人才大赛</w:t>
      </w:r>
      <w:r w:rsidRPr="003D5AE3">
        <w:rPr>
          <w:rFonts w:ascii="仿宋" w:eastAsia="仿宋" w:hAnsi="仿宋" w:hint="eastAsia"/>
          <w:b/>
          <w:color w:val="666666"/>
          <w:spacing w:val="-15"/>
          <w:sz w:val="29"/>
          <w:szCs w:val="29"/>
        </w:rPr>
        <w:t>校内</w:t>
      </w:r>
      <w:r w:rsidR="00510C1A">
        <w:rPr>
          <w:rFonts w:ascii="仿宋" w:eastAsia="仿宋" w:hAnsi="仿宋" w:hint="eastAsia"/>
          <w:b/>
          <w:color w:val="666666"/>
          <w:spacing w:val="-15"/>
          <w:sz w:val="29"/>
          <w:szCs w:val="29"/>
        </w:rPr>
        <w:t>选拔</w:t>
      </w:r>
      <w:r w:rsidRPr="003D5AE3">
        <w:rPr>
          <w:rFonts w:ascii="仿宋" w:eastAsia="仿宋" w:hAnsi="仿宋" w:hint="eastAsia"/>
          <w:b/>
          <w:color w:val="666666"/>
          <w:spacing w:val="-15"/>
          <w:sz w:val="29"/>
          <w:szCs w:val="29"/>
        </w:rPr>
        <w:t>赛参赛方法</w:t>
      </w:r>
    </w:p>
    <w:p w14:paraId="592D89D7" w14:textId="77777777" w:rsidR="003D5AE3" w:rsidRPr="00594C39" w:rsidRDefault="003D5AE3" w:rsidP="00594C39">
      <w:pPr>
        <w:pStyle w:val="a3"/>
        <w:shd w:val="clear" w:color="auto" w:fill="FFFFFF"/>
        <w:spacing w:line="480" w:lineRule="atLeast"/>
        <w:ind w:firstLine="640"/>
        <w:rPr>
          <w:bCs/>
        </w:rPr>
      </w:pPr>
    </w:p>
    <w:p w14:paraId="430DD512" w14:textId="77777777" w:rsidR="001C4673" w:rsidRPr="00594C39" w:rsidRDefault="001C4673"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一、 考题说明</w:t>
      </w:r>
    </w:p>
    <w:p w14:paraId="04B3F6D3" w14:textId="77777777" w:rsidR="001C4673" w:rsidRPr="003D5AE3" w:rsidRDefault="001C4673" w:rsidP="003D5AE3">
      <w:pPr>
        <w:pStyle w:val="a3"/>
        <w:shd w:val="clear" w:color="auto" w:fill="FFFFFF"/>
        <w:spacing w:line="480" w:lineRule="atLeast"/>
        <w:ind w:firstLine="640"/>
        <w:rPr>
          <w:rFonts w:ascii="仿宋" w:eastAsia="仿宋" w:hAnsi="仿宋"/>
          <w:b/>
          <w:color w:val="666666"/>
          <w:spacing w:val="-15"/>
          <w:sz w:val="29"/>
          <w:szCs w:val="29"/>
        </w:rPr>
      </w:pPr>
      <w:r w:rsidRPr="003D5AE3">
        <w:rPr>
          <w:rFonts w:ascii="仿宋" w:eastAsia="仿宋" w:hAnsi="仿宋" w:hint="eastAsia"/>
          <w:b/>
          <w:color w:val="666666"/>
          <w:spacing w:val="-15"/>
          <w:sz w:val="29"/>
          <w:szCs w:val="29"/>
        </w:rPr>
        <w:t>本次校内选拔赛组委会准备了丰富的竞赛题库，可以随机出题。所有考题为全新考题，题型、难度、考点等与省赛正式比赛接近，考试时长为4小时。</w:t>
      </w:r>
    </w:p>
    <w:p w14:paraId="0710A39E" w14:textId="77777777" w:rsidR="001C4673" w:rsidRPr="00594C39" w:rsidRDefault="003D5AE3"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二</w:t>
      </w:r>
      <w:r w:rsidR="001C4673" w:rsidRPr="00594C39">
        <w:rPr>
          <w:rFonts w:ascii="仿宋" w:eastAsia="仿宋" w:hAnsi="仿宋" w:hint="eastAsia"/>
          <w:b/>
          <w:color w:val="666666"/>
          <w:spacing w:val="-15"/>
          <w:sz w:val="29"/>
          <w:szCs w:val="29"/>
        </w:rPr>
        <w:t>、时间安排</w:t>
      </w:r>
    </w:p>
    <w:p w14:paraId="2461A942" w14:textId="77777777" w:rsidR="001C4673" w:rsidRDefault="001C4673" w:rsidP="00594C39">
      <w:pPr>
        <w:pStyle w:val="a3"/>
        <w:shd w:val="clear" w:color="auto" w:fill="FFFFFF"/>
        <w:spacing w:line="480" w:lineRule="atLeast"/>
        <w:ind w:firstLine="640"/>
        <w:rPr>
          <w:rFonts w:ascii="仿宋" w:eastAsia="仿宋" w:hAnsi="仿宋"/>
          <w:b/>
          <w:color w:val="666666"/>
          <w:spacing w:val="-15"/>
          <w:sz w:val="29"/>
          <w:szCs w:val="29"/>
        </w:rPr>
      </w:pPr>
      <w:r w:rsidRPr="003D5AE3">
        <w:rPr>
          <w:rFonts w:ascii="仿宋" w:eastAsia="仿宋" w:hAnsi="仿宋" w:hint="eastAsia"/>
          <w:b/>
          <w:color w:val="666666"/>
          <w:spacing w:val="-15"/>
          <w:sz w:val="29"/>
          <w:szCs w:val="29"/>
        </w:rPr>
        <w:t>选拔赛举办时间：2018年1</w:t>
      </w:r>
      <w:r w:rsidR="003D5AE3" w:rsidRPr="003D5AE3">
        <w:rPr>
          <w:rFonts w:ascii="仿宋" w:eastAsia="仿宋" w:hAnsi="仿宋" w:hint="eastAsia"/>
          <w:b/>
          <w:color w:val="666666"/>
          <w:spacing w:val="-15"/>
          <w:sz w:val="29"/>
          <w:szCs w:val="29"/>
        </w:rPr>
        <w:t>2</w:t>
      </w:r>
      <w:r w:rsidRPr="003D5AE3">
        <w:rPr>
          <w:rFonts w:ascii="仿宋" w:eastAsia="仿宋" w:hAnsi="仿宋" w:hint="eastAsia"/>
          <w:b/>
          <w:color w:val="666666"/>
          <w:spacing w:val="-15"/>
          <w:sz w:val="29"/>
          <w:szCs w:val="29"/>
        </w:rPr>
        <w:t>月</w:t>
      </w:r>
      <w:r w:rsidR="003D5AE3" w:rsidRPr="003D5AE3">
        <w:rPr>
          <w:rFonts w:ascii="仿宋" w:eastAsia="仿宋" w:hAnsi="仿宋" w:hint="eastAsia"/>
          <w:b/>
          <w:color w:val="666666"/>
          <w:spacing w:val="-15"/>
          <w:sz w:val="29"/>
          <w:szCs w:val="29"/>
        </w:rPr>
        <w:t>9</w:t>
      </w:r>
      <w:r w:rsidRPr="003D5AE3">
        <w:rPr>
          <w:rFonts w:ascii="仿宋" w:eastAsia="仿宋" w:hAnsi="仿宋" w:hint="eastAsia"/>
          <w:b/>
          <w:color w:val="666666"/>
          <w:spacing w:val="-15"/>
          <w:sz w:val="29"/>
          <w:szCs w:val="29"/>
        </w:rPr>
        <w:t>日</w:t>
      </w:r>
      <w:r w:rsidR="00594C39">
        <w:rPr>
          <w:rFonts w:ascii="仿宋" w:eastAsia="仿宋" w:hAnsi="仿宋" w:hint="eastAsia"/>
          <w:b/>
          <w:color w:val="666666"/>
          <w:spacing w:val="-15"/>
          <w:sz w:val="29"/>
          <w:szCs w:val="29"/>
        </w:rPr>
        <w:t>12</w:t>
      </w:r>
      <w:r w:rsidR="003D5AE3" w:rsidRPr="003D5AE3">
        <w:rPr>
          <w:rFonts w:ascii="仿宋" w:eastAsia="仿宋" w:hAnsi="仿宋" w:hint="eastAsia"/>
          <w:b/>
          <w:color w:val="666666"/>
          <w:spacing w:val="-15"/>
          <w:sz w:val="29"/>
          <w:szCs w:val="29"/>
        </w:rPr>
        <w:t>：00</w:t>
      </w:r>
      <w:r w:rsidR="002A6A79">
        <w:rPr>
          <w:rFonts w:ascii="仿宋" w:eastAsia="仿宋" w:hAnsi="仿宋" w:hint="eastAsia"/>
          <w:b/>
          <w:color w:val="666666"/>
          <w:spacing w:val="-15"/>
          <w:sz w:val="29"/>
          <w:szCs w:val="29"/>
        </w:rPr>
        <w:t>-</w:t>
      </w:r>
      <w:r w:rsidR="002A6A79" w:rsidRPr="003D5AE3">
        <w:rPr>
          <w:rFonts w:ascii="仿宋" w:eastAsia="仿宋" w:hAnsi="仿宋" w:hint="eastAsia"/>
          <w:b/>
          <w:color w:val="666666"/>
          <w:spacing w:val="-15"/>
          <w:sz w:val="29"/>
          <w:szCs w:val="29"/>
        </w:rPr>
        <w:t xml:space="preserve"> </w:t>
      </w:r>
      <w:r w:rsidR="003D5AE3" w:rsidRPr="003D5AE3">
        <w:rPr>
          <w:rFonts w:ascii="仿宋" w:eastAsia="仿宋" w:hAnsi="仿宋" w:hint="eastAsia"/>
          <w:b/>
          <w:color w:val="666666"/>
          <w:spacing w:val="-15"/>
          <w:sz w:val="29"/>
          <w:szCs w:val="29"/>
        </w:rPr>
        <w:t>1</w:t>
      </w:r>
      <w:r w:rsidR="00594C39">
        <w:rPr>
          <w:rFonts w:ascii="仿宋" w:eastAsia="仿宋" w:hAnsi="仿宋" w:hint="eastAsia"/>
          <w:b/>
          <w:color w:val="666666"/>
          <w:spacing w:val="-15"/>
          <w:sz w:val="29"/>
          <w:szCs w:val="29"/>
        </w:rPr>
        <w:t>6</w:t>
      </w:r>
      <w:r w:rsidR="003D5AE3" w:rsidRPr="003D5AE3">
        <w:rPr>
          <w:rFonts w:ascii="仿宋" w:eastAsia="仿宋" w:hAnsi="仿宋" w:hint="eastAsia"/>
          <w:b/>
          <w:color w:val="666666"/>
          <w:spacing w:val="-15"/>
          <w:sz w:val="29"/>
          <w:szCs w:val="29"/>
        </w:rPr>
        <w:t>：00</w:t>
      </w:r>
      <w:r w:rsidRPr="003D5AE3">
        <w:rPr>
          <w:rFonts w:ascii="仿宋" w:eastAsia="仿宋" w:hAnsi="仿宋" w:hint="eastAsia"/>
          <w:b/>
          <w:color w:val="666666"/>
          <w:spacing w:val="-15"/>
          <w:sz w:val="29"/>
          <w:szCs w:val="29"/>
        </w:rPr>
        <w:t>。本次校内选拔赛由在线形式举行，举办时间</w:t>
      </w:r>
      <w:r w:rsidR="003D5AE3" w:rsidRPr="003D5AE3">
        <w:rPr>
          <w:rFonts w:ascii="仿宋" w:eastAsia="仿宋" w:hAnsi="仿宋" w:hint="eastAsia"/>
          <w:b/>
          <w:color w:val="666666"/>
          <w:spacing w:val="-15"/>
          <w:sz w:val="29"/>
          <w:szCs w:val="29"/>
        </w:rPr>
        <w:t>根据</w:t>
      </w:r>
      <w:r w:rsidR="003D5AE3" w:rsidRPr="00711217">
        <w:rPr>
          <w:rFonts w:ascii="仿宋" w:eastAsia="仿宋" w:hAnsi="仿宋" w:hint="eastAsia"/>
          <w:b/>
          <w:color w:val="666666"/>
          <w:spacing w:val="-15"/>
          <w:sz w:val="29"/>
          <w:szCs w:val="29"/>
        </w:rPr>
        <w:t>第十届蓝桥杯全国软件和信息技术专业人才大</w:t>
      </w:r>
      <w:r w:rsidR="003D5AE3" w:rsidRPr="003D5AE3">
        <w:rPr>
          <w:rFonts w:ascii="仿宋" w:eastAsia="仿宋" w:hAnsi="仿宋" w:hint="eastAsia"/>
          <w:b/>
          <w:color w:val="666666"/>
          <w:spacing w:val="-15"/>
          <w:sz w:val="29"/>
          <w:szCs w:val="29"/>
        </w:rPr>
        <w:t>赛组委会最终确定</w:t>
      </w:r>
      <w:r w:rsidRPr="003D5AE3">
        <w:rPr>
          <w:rFonts w:ascii="仿宋" w:eastAsia="仿宋" w:hAnsi="仿宋" w:hint="eastAsia"/>
          <w:b/>
          <w:color w:val="666666"/>
          <w:spacing w:val="-15"/>
          <w:sz w:val="29"/>
          <w:szCs w:val="29"/>
        </w:rPr>
        <w:t>。如果同一时间段参赛院校人数超过最大限额，组委会将按照提交竞赛申请的先后顺序与高校重新协调安排选拔赛举办时间。</w:t>
      </w:r>
      <w:r w:rsidR="003D5AE3" w:rsidRPr="003D5AE3">
        <w:rPr>
          <w:rFonts w:ascii="仿宋" w:eastAsia="仿宋" w:hAnsi="仿宋" w:hint="eastAsia"/>
          <w:b/>
          <w:color w:val="666666"/>
          <w:spacing w:val="-15"/>
          <w:sz w:val="29"/>
          <w:szCs w:val="29"/>
        </w:rPr>
        <w:t>如若时间调整，将通知参赛学生。</w:t>
      </w:r>
    </w:p>
    <w:p w14:paraId="51A7200B"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Pr>
          <w:rFonts w:ascii="仿宋" w:eastAsia="仿宋" w:hAnsi="仿宋" w:hint="eastAsia"/>
          <w:b/>
          <w:color w:val="666666"/>
          <w:spacing w:val="-15"/>
          <w:sz w:val="29"/>
          <w:szCs w:val="29"/>
        </w:rPr>
        <w:t>三、</w:t>
      </w:r>
      <w:r w:rsidRPr="00594C39">
        <w:rPr>
          <w:rFonts w:ascii="仿宋" w:eastAsia="仿宋" w:hAnsi="仿宋" w:hint="eastAsia"/>
          <w:b/>
          <w:color w:val="666666"/>
          <w:spacing w:val="-15"/>
          <w:sz w:val="29"/>
          <w:szCs w:val="29"/>
        </w:rPr>
        <w:t>试题形式</w:t>
      </w:r>
    </w:p>
    <w:p w14:paraId="13852263" w14:textId="77777777" w:rsidR="00594C39" w:rsidRPr="00594C39" w:rsidRDefault="00594C39" w:rsidP="00594C39">
      <w:pPr>
        <w:pStyle w:val="a3"/>
        <w:shd w:val="clear" w:color="auto" w:fill="FFFFFF"/>
        <w:spacing w:line="480" w:lineRule="atLeast"/>
        <w:ind w:firstLineChars="245" w:firstLine="637"/>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竞赛题目完全为客观题型。根据选手所提交答案的测评结果为评分依据。</w:t>
      </w:r>
    </w:p>
    <w:p w14:paraId="7584E204"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 xml:space="preserve"> </w:t>
      </w:r>
      <w:r w:rsidRPr="00594C39">
        <w:rPr>
          <w:rFonts w:ascii="仿宋" w:eastAsia="仿宋" w:hAnsi="仿宋"/>
          <w:b/>
          <w:color w:val="666666"/>
          <w:spacing w:val="-15"/>
          <w:sz w:val="29"/>
          <w:szCs w:val="29"/>
        </w:rPr>
        <w:t xml:space="preserve">  </w:t>
      </w:r>
      <w:r w:rsidRPr="00594C39">
        <w:rPr>
          <w:rFonts w:ascii="仿宋" w:eastAsia="仿宋" w:hAnsi="仿宋" w:hint="eastAsia"/>
          <w:b/>
          <w:color w:val="666666"/>
          <w:spacing w:val="-15"/>
          <w:sz w:val="29"/>
          <w:szCs w:val="29"/>
        </w:rPr>
        <w:t>1. 结果填空题</w:t>
      </w:r>
    </w:p>
    <w:p w14:paraId="05DF9A2F" w14:textId="77777777" w:rsidR="00594C39" w:rsidRPr="00594C39" w:rsidRDefault="00594C39" w:rsidP="00594C39">
      <w:pPr>
        <w:pStyle w:val="a3"/>
        <w:shd w:val="clear" w:color="auto" w:fill="FFFFFF"/>
        <w:spacing w:line="480" w:lineRule="atLeast"/>
        <w:ind w:firstLineChars="245" w:firstLine="637"/>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lastRenderedPageBreak/>
        <w:t>题目描述一个具有确定解的问题。要求选手对问题的解填空。不要求解题过程，不限制解题手段（可以使用任何开发语言或工具，甚至是手工计算），只要求填写最终的结果。</w:t>
      </w:r>
    </w:p>
    <w:p w14:paraId="6E2AB1BF"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2. 代码填空题</w:t>
      </w:r>
    </w:p>
    <w:p w14:paraId="76F1E0D3"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1)题目描述一个具有确定解的问题。</w:t>
      </w:r>
    </w:p>
    <w:p w14:paraId="384AE2FB"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2)题目同时给出该问题的某一解法的代码，但其中有缺失部分。</w:t>
      </w:r>
    </w:p>
    <w:p w14:paraId="2BF2996B"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3)要求选手读懂代码逻辑，对其中的空缺部分补充代码，使整段代码完整。只填写空缺部分，不要填写完整句子。</w:t>
      </w:r>
    </w:p>
    <w:p w14:paraId="14F4565F"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4)不要写注释、说明或其它题目中未要求的内容。</w:t>
      </w:r>
    </w:p>
    <w:p w14:paraId="7CA22C56"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3. 编程大题</w:t>
      </w:r>
    </w:p>
    <w:p w14:paraId="748BD76D"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1)题目为若干具有一定难度梯度、分值不等的编程题目。</w:t>
      </w:r>
    </w:p>
    <w:p w14:paraId="33D457ED"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2)题目的要求明确、答案客观。</w:t>
      </w:r>
    </w:p>
    <w:p w14:paraId="743DE527"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3)题目一般要用到标准输入和输出。要求选手通过编程，对给定的标准输入求解，并通过标准输出，按题目要求的格式输出解。题目一般会给出示例数据。</w:t>
      </w:r>
    </w:p>
    <w:p w14:paraId="058D0301"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4)一般题目的难度主要集中于对算法的设计和逻辑的组织上。理论上，选手不可能通过猜测或其它非编程的手段获得问题的解。</w:t>
      </w:r>
    </w:p>
    <w:p w14:paraId="0DB8FE54"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Pr>
          <w:rFonts w:ascii="仿宋" w:eastAsia="仿宋" w:hAnsi="仿宋" w:hint="eastAsia"/>
          <w:b/>
          <w:color w:val="666666"/>
          <w:spacing w:val="-15"/>
          <w:sz w:val="29"/>
          <w:szCs w:val="29"/>
        </w:rPr>
        <w:lastRenderedPageBreak/>
        <w:t xml:space="preserve"> </w:t>
      </w:r>
      <w:r w:rsidRPr="00594C39">
        <w:rPr>
          <w:rFonts w:ascii="仿宋" w:eastAsia="仿宋" w:hAnsi="仿宋" w:hint="eastAsia"/>
          <w:b/>
          <w:color w:val="666666"/>
          <w:spacing w:val="-15"/>
          <w:sz w:val="29"/>
          <w:szCs w:val="29"/>
        </w:rPr>
        <w:t xml:space="preserve"> 5)选手给出的解法应具有普遍性，不能只适用于题目的示例数据（当然，至少应该适用于题目的示例数据）。</w:t>
      </w:r>
    </w:p>
    <w:p w14:paraId="0D01A281"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Pr>
          <w:rFonts w:ascii="仿宋" w:eastAsia="仿宋" w:hAnsi="仿宋" w:hint="eastAsia"/>
          <w:b/>
          <w:color w:val="666666"/>
          <w:spacing w:val="-15"/>
          <w:sz w:val="29"/>
          <w:szCs w:val="29"/>
        </w:rPr>
        <w:t xml:space="preserve">  </w:t>
      </w:r>
      <w:r w:rsidRPr="00594C39">
        <w:rPr>
          <w:rFonts w:ascii="仿宋" w:eastAsia="仿宋" w:hAnsi="仿宋" w:hint="eastAsia"/>
          <w:b/>
          <w:color w:val="666666"/>
          <w:spacing w:val="-15"/>
          <w:sz w:val="29"/>
          <w:szCs w:val="29"/>
        </w:rPr>
        <w:t>6)为了测试选手给出解法的性能，评分时用的测试用例可能包含大数据量的压力测试用例，选手选择算法时要尽可能考虑可行性的问题。</w:t>
      </w:r>
    </w:p>
    <w:p w14:paraId="12C3D501" w14:textId="77777777" w:rsidR="00594C39" w:rsidRPr="00594C39" w:rsidRDefault="00594C39" w:rsidP="00594C39">
      <w:pPr>
        <w:pStyle w:val="a3"/>
        <w:shd w:val="clear" w:color="auto" w:fill="FFFFFF"/>
        <w:spacing w:line="480" w:lineRule="atLeast"/>
        <w:ind w:firstLineChars="245" w:firstLine="637"/>
        <w:rPr>
          <w:rFonts w:ascii="仿宋" w:eastAsia="仿宋" w:hAnsi="仿宋"/>
          <w:b/>
          <w:color w:val="666666"/>
          <w:spacing w:val="-15"/>
          <w:sz w:val="29"/>
          <w:szCs w:val="29"/>
        </w:rPr>
      </w:pPr>
      <w:r>
        <w:rPr>
          <w:rFonts w:ascii="仿宋" w:eastAsia="仿宋" w:hAnsi="仿宋" w:hint="eastAsia"/>
          <w:b/>
          <w:color w:val="666666"/>
          <w:spacing w:val="-15"/>
          <w:sz w:val="29"/>
          <w:szCs w:val="29"/>
        </w:rPr>
        <w:t>四</w:t>
      </w:r>
      <w:r w:rsidRPr="00594C39">
        <w:rPr>
          <w:rFonts w:ascii="仿宋" w:eastAsia="仿宋" w:hAnsi="仿宋" w:hint="eastAsia"/>
          <w:b/>
          <w:color w:val="666666"/>
          <w:spacing w:val="-15"/>
          <w:sz w:val="29"/>
          <w:szCs w:val="29"/>
        </w:rPr>
        <w:t>、评分规则</w:t>
      </w:r>
    </w:p>
    <w:p w14:paraId="7DCF4C4B" w14:textId="77777777" w:rsidR="00594C39" w:rsidRPr="00594C39" w:rsidRDefault="00594C39" w:rsidP="00594C39">
      <w:pPr>
        <w:pStyle w:val="a3"/>
        <w:shd w:val="clear" w:color="auto" w:fill="FFFFFF"/>
        <w:spacing w:line="480" w:lineRule="atLeast"/>
        <w:ind w:firstLineChars="245" w:firstLine="637"/>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全程机器阅卷。必要环节有少量人工介入。</w:t>
      </w:r>
    </w:p>
    <w:p w14:paraId="14AEDDA6"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1．结果填空题：</w:t>
      </w:r>
    </w:p>
    <w:p w14:paraId="1379DB49"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1)答案唯一。</w:t>
      </w:r>
    </w:p>
    <w:p w14:paraId="44DE38EA"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2)只有0分或满分（格式错误为0分）。</w:t>
      </w:r>
    </w:p>
    <w:p w14:paraId="1C3A4818"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b/>
          <w:color w:val="666666"/>
          <w:spacing w:val="-15"/>
          <w:sz w:val="29"/>
          <w:szCs w:val="29"/>
        </w:rPr>
        <w:t>2</w:t>
      </w:r>
      <w:r w:rsidRPr="00594C39">
        <w:rPr>
          <w:rFonts w:ascii="仿宋" w:eastAsia="仿宋" w:hAnsi="仿宋" w:hint="eastAsia"/>
          <w:b/>
          <w:color w:val="666666"/>
          <w:spacing w:val="-15"/>
          <w:sz w:val="29"/>
          <w:szCs w:val="29"/>
        </w:rPr>
        <w:t>．程序填空题：</w:t>
      </w:r>
    </w:p>
    <w:p w14:paraId="02EC8775"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1) 按选手填写的代码代入程序中能否得出正确结果为判据。</w:t>
      </w:r>
    </w:p>
    <w:p w14:paraId="47153299"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2)测试数据与题面中的数据可能不同。</w:t>
      </w:r>
    </w:p>
    <w:p w14:paraId="1343000A"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3)只有0分或满分（格式错误为0分）</w:t>
      </w:r>
    </w:p>
    <w:p w14:paraId="0C652BB2"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4)c/</w:t>
      </w:r>
      <w:proofErr w:type="spellStart"/>
      <w:r w:rsidRPr="00594C39">
        <w:rPr>
          <w:rFonts w:ascii="仿宋" w:eastAsia="仿宋" w:hAnsi="仿宋" w:hint="eastAsia"/>
          <w:b/>
          <w:color w:val="666666"/>
          <w:spacing w:val="-15"/>
          <w:sz w:val="29"/>
          <w:szCs w:val="29"/>
        </w:rPr>
        <w:t>c++</w:t>
      </w:r>
      <w:proofErr w:type="spellEnd"/>
      <w:r w:rsidRPr="00594C39">
        <w:rPr>
          <w:rFonts w:ascii="仿宋" w:eastAsia="仿宋" w:hAnsi="仿宋" w:hint="eastAsia"/>
          <w:b/>
          <w:color w:val="666666"/>
          <w:spacing w:val="-15"/>
          <w:sz w:val="29"/>
          <w:szCs w:val="29"/>
        </w:rPr>
        <w:t>组选错了编译器类型可能得0分。</w:t>
      </w:r>
    </w:p>
    <w:p w14:paraId="2049F7A6"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b/>
          <w:color w:val="666666"/>
          <w:spacing w:val="-15"/>
          <w:sz w:val="29"/>
          <w:szCs w:val="29"/>
        </w:rPr>
        <w:t>3</w:t>
      </w:r>
      <w:r w:rsidRPr="00594C39">
        <w:rPr>
          <w:rFonts w:ascii="仿宋" w:eastAsia="仿宋" w:hAnsi="仿宋" w:hint="eastAsia"/>
          <w:b/>
          <w:color w:val="666666"/>
          <w:spacing w:val="-15"/>
          <w:sz w:val="29"/>
          <w:szCs w:val="29"/>
        </w:rPr>
        <w:t>. 编程大题：</w:t>
      </w:r>
    </w:p>
    <w:p w14:paraId="50AE66AF"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lastRenderedPageBreak/>
        <w:t>1）主要以选手所提交的程序的运行结果为依据（大于95%）；同时会参考选手程序的编码风格、逻辑性、可读性等方面（小于5%）。</w:t>
      </w:r>
    </w:p>
    <w:p w14:paraId="4DA61713"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2）多个测试用例单独计分。通过则该用例得分。</w:t>
      </w:r>
    </w:p>
    <w:p w14:paraId="77D00306"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3）c/</w:t>
      </w:r>
      <w:proofErr w:type="spellStart"/>
      <w:r w:rsidRPr="00594C39">
        <w:rPr>
          <w:rFonts w:ascii="仿宋" w:eastAsia="仿宋" w:hAnsi="仿宋" w:hint="eastAsia"/>
          <w:b/>
          <w:color w:val="666666"/>
          <w:spacing w:val="-15"/>
          <w:sz w:val="29"/>
          <w:szCs w:val="29"/>
        </w:rPr>
        <w:t>c++</w:t>
      </w:r>
      <w:proofErr w:type="spellEnd"/>
      <w:r w:rsidRPr="00594C39">
        <w:rPr>
          <w:rFonts w:ascii="仿宋" w:eastAsia="仿宋" w:hAnsi="仿宋" w:hint="eastAsia"/>
          <w:b/>
          <w:color w:val="666666"/>
          <w:spacing w:val="-15"/>
          <w:sz w:val="29"/>
          <w:szCs w:val="29"/>
        </w:rPr>
        <w:t>选手选错了编译器类型可能得0分</w:t>
      </w:r>
    </w:p>
    <w:p w14:paraId="0210F631"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4）c/</w:t>
      </w:r>
      <w:proofErr w:type="spellStart"/>
      <w:r w:rsidRPr="00594C39">
        <w:rPr>
          <w:rFonts w:ascii="仿宋" w:eastAsia="仿宋" w:hAnsi="仿宋" w:hint="eastAsia"/>
          <w:b/>
          <w:color w:val="666666"/>
          <w:spacing w:val="-15"/>
          <w:sz w:val="29"/>
          <w:szCs w:val="29"/>
        </w:rPr>
        <w:t>c++</w:t>
      </w:r>
      <w:proofErr w:type="spellEnd"/>
      <w:r w:rsidRPr="00594C39">
        <w:rPr>
          <w:rFonts w:ascii="仿宋" w:eastAsia="仿宋" w:hAnsi="仿宋" w:hint="eastAsia"/>
          <w:b/>
          <w:color w:val="666666"/>
          <w:spacing w:val="-15"/>
          <w:sz w:val="29"/>
          <w:szCs w:val="29"/>
        </w:rPr>
        <w:t>选手主程序没有return 0 可能得0分。</w:t>
      </w:r>
    </w:p>
    <w:p w14:paraId="5FC176C3"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5）java选手使用了package语句按0分处理。</w:t>
      </w:r>
    </w:p>
    <w:p w14:paraId="1BF60331"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6）java选手主类名字不是Main按0分处理。</w:t>
      </w:r>
    </w:p>
    <w:p w14:paraId="47E52BF1" w14:textId="77777777" w:rsidR="00594C39"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7）其它题目中明确告知的规则如不遵守，都可能导致0分。</w:t>
      </w:r>
    </w:p>
    <w:p w14:paraId="3DD39EC8" w14:textId="77777777" w:rsidR="001C4673" w:rsidRPr="00594C39" w:rsidRDefault="00594C39" w:rsidP="00594C39">
      <w:pPr>
        <w:pStyle w:val="a3"/>
        <w:shd w:val="clear" w:color="auto" w:fill="FFFFFF"/>
        <w:spacing w:line="480" w:lineRule="atLeast"/>
        <w:ind w:firstLine="640"/>
        <w:rPr>
          <w:rFonts w:ascii="仿宋" w:eastAsia="仿宋" w:hAnsi="仿宋"/>
          <w:b/>
          <w:color w:val="666666"/>
          <w:spacing w:val="-15"/>
          <w:sz w:val="29"/>
          <w:szCs w:val="29"/>
        </w:rPr>
      </w:pPr>
      <w:r w:rsidRPr="00594C39">
        <w:rPr>
          <w:rFonts w:ascii="仿宋" w:eastAsia="仿宋" w:hAnsi="仿宋" w:hint="eastAsia"/>
          <w:b/>
          <w:color w:val="666666"/>
          <w:spacing w:val="-15"/>
          <w:sz w:val="29"/>
          <w:szCs w:val="29"/>
        </w:rPr>
        <w:t>五</w:t>
      </w:r>
      <w:r w:rsidR="001C4673" w:rsidRPr="00594C39">
        <w:rPr>
          <w:rFonts w:ascii="仿宋" w:eastAsia="仿宋" w:hAnsi="仿宋" w:hint="eastAsia"/>
          <w:b/>
          <w:color w:val="666666"/>
          <w:spacing w:val="-15"/>
          <w:sz w:val="29"/>
          <w:szCs w:val="29"/>
        </w:rPr>
        <w:t>、 活动步骤</w:t>
      </w:r>
    </w:p>
    <w:p w14:paraId="7A7F3D83" w14:textId="77777777" w:rsidR="001C4673" w:rsidRDefault="001C4673" w:rsidP="001C4673">
      <w:pPr>
        <w:pStyle w:val="a3"/>
        <w:shd w:val="clear" w:color="auto" w:fill="FFFFFF"/>
        <w:spacing w:before="0" w:beforeAutospacing="0" w:after="0" w:afterAutospacing="0" w:line="338" w:lineRule="atLeast"/>
        <w:ind w:firstLine="570"/>
        <w:rPr>
          <w:rFonts w:ascii="仿宋" w:eastAsia="仿宋" w:hAnsi="仿宋"/>
          <w:b/>
          <w:color w:val="666666"/>
          <w:spacing w:val="-15"/>
          <w:sz w:val="29"/>
          <w:szCs w:val="29"/>
        </w:rPr>
      </w:pPr>
      <w:r w:rsidRPr="003D5AE3">
        <w:rPr>
          <w:rFonts w:ascii="仿宋" w:eastAsia="仿宋" w:hAnsi="仿宋" w:hint="eastAsia"/>
          <w:b/>
          <w:color w:val="666666"/>
          <w:spacing w:val="-15"/>
          <w:sz w:val="29"/>
          <w:szCs w:val="29"/>
        </w:rPr>
        <w:t>1</w:t>
      </w:r>
      <w:r w:rsidR="008E32CB">
        <w:rPr>
          <w:rFonts w:ascii="仿宋" w:eastAsia="仿宋" w:hAnsi="仿宋" w:hint="eastAsia"/>
          <w:b/>
          <w:color w:val="666666"/>
          <w:spacing w:val="-15"/>
          <w:sz w:val="29"/>
          <w:szCs w:val="29"/>
        </w:rPr>
        <w:t>、学生登录蓝桥杯大赛官方网站</w:t>
      </w:r>
      <w:r w:rsidRPr="003D5AE3">
        <w:rPr>
          <w:rFonts w:ascii="仿宋" w:eastAsia="仿宋" w:hAnsi="仿宋" w:hint="eastAsia"/>
          <w:b/>
          <w:color w:val="666666"/>
          <w:spacing w:val="-15"/>
          <w:sz w:val="29"/>
          <w:szCs w:val="29"/>
        </w:rPr>
        <w:t>进行注册并完成认证。后台审核通过后，学生可以在“本届赛事”页面中点击“校内选拔赛”，选择其中的一个报名科目进行报名。</w:t>
      </w:r>
    </w:p>
    <w:p w14:paraId="7E67C924" w14:textId="77777777" w:rsidR="001C4673" w:rsidRPr="003D5AE3" w:rsidRDefault="001C4673" w:rsidP="001C4673">
      <w:pPr>
        <w:pStyle w:val="a3"/>
        <w:shd w:val="clear" w:color="auto" w:fill="FFFFFF"/>
        <w:spacing w:before="0" w:beforeAutospacing="0" w:after="0" w:afterAutospacing="0" w:line="338" w:lineRule="atLeast"/>
        <w:ind w:firstLine="645"/>
        <w:rPr>
          <w:rFonts w:ascii="微软雅黑" w:eastAsia="微软雅黑" w:hAnsi="微软雅黑"/>
          <w:b/>
          <w:color w:val="666666"/>
          <w:sz w:val="23"/>
          <w:szCs w:val="23"/>
        </w:rPr>
      </w:pPr>
      <w:r w:rsidRPr="003D5AE3">
        <w:rPr>
          <w:rFonts w:ascii="仿宋" w:eastAsia="仿宋" w:hAnsi="仿宋" w:hint="eastAsia"/>
          <w:b/>
          <w:color w:val="666666"/>
          <w:spacing w:val="-15"/>
          <w:sz w:val="29"/>
          <w:szCs w:val="29"/>
        </w:rPr>
        <w:t>2、院校登录大赛院校账户，在个人中心“大赛管理”栏目，选择“校内选拔赛”，点击“创建考试”，根据提示填写相关信息。在创建考试成功后，学校将需要参加校内选拔赛的学生添加至考生列表，并完善考试内容，提交大赛组委会审核。</w:t>
      </w:r>
    </w:p>
    <w:p w14:paraId="6E9C6256" w14:textId="77777777" w:rsidR="001C4673" w:rsidRPr="003D5AE3" w:rsidRDefault="001C4673" w:rsidP="001C4673">
      <w:pPr>
        <w:pStyle w:val="a3"/>
        <w:shd w:val="clear" w:color="auto" w:fill="FFFFFF"/>
        <w:spacing w:before="0" w:beforeAutospacing="0" w:after="0" w:afterAutospacing="0" w:line="338" w:lineRule="atLeast"/>
        <w:ind w:firstLine="645"/>
        <w:rPr>
          <w:rFonts w:ascii="微软雅黑" w:eastAsia="微软雅黑" w:hAnsi="微软雅黑"/>
          <w:b/>
          <w:color w:val="666666"/>
          <w:sz w:val="23"/>
          <w:szCs w:val="23"/>
        </w:rPr>
      </w:pPr>
      <w:r w:rsidRPr="003D5AE3">
        <w:rPr>
          <w:rFonts w:ascii="仿宋" w:eastAsia="仿宋" w:hAnsi="仿宋" w:hint="eastAsia"/>
          <w:b/>
          <w:color w:val="666666"/>
          <w:spacing w:val="-15"/>
          <w:sz w:val="29"/>
          <w:szCs w:val="29"/>
        </w:rPr>
        <w:lastRenderedPageBreak/>
        <w:t>3、为充分考虑不同院校场地、机房以及时间等因素的影响，同一个院校账户可以创建多场校内选拔赛。每场选拔赛需要分别筛选学生，筛选完成后提交组委会审核。</w:t>
      </w:r>
    </w:p>
    <w:p w14:paraId="00756B9E" w14:textId="77777777" w:rsidR="001C4673" w:rsidRPr="003D5AE3" w:rsidRDefault="001C4673" w:rsidP="001C4673">
      <w:pPr>
        <w:pStyle w:val="a3"/>
        <w:shd w:val="clear" w:color="auto" w:fill="FFFFFF"/>
        <w:spacing w:before="0" w:beforeAutospacing="0" w:after="0" w:afterAutospacing="0" w:line="338" w:lineRule="atLeast"/>
        <w:ind w:firstLine="570"/>
        <w:rPr>
          <w:rFonts w:ascii="微软雅黑" w:eastAsia="微软雅黑" w:hAnsi="微软雅黑"/>
          <w:b/>
          <w:color w:val="666666"/>
          <w:sz w:val="23"/>
          <w:szCs w:val="23"/>
        </w:rPr>
      </w:pPr>
      <w:r w:rsidRPr="003D5AE3">
        <w:rPr>
          <w:rFonts w:ascii="仿宋" w:eastAsia="仿宋" w:hAnsi="仿宋" w:hint="eastAsia"/>
          <w:b/>
          <w:color w:val="666666"/>
          <w:spacing w:val="-15"/>
          <w:sz w:val="29"/>
          <w:szCs w:val="29"/>
        </w:rPr>
        <w:t>4、大赛组委会对院校选拔赛信息进行审核。审核成功的院校，学生可以在报名系统中查询到校内选拔赛时间、地点。</w:t>
      </w:r>
    </w:p>
    <w:p w14:paraId="33AE2EF1" w14:textId="77777777" w:rsidR="001C4673" w:rsidRPr="003D5AE3" w:rsidRDefault="001C4673" w:rsidP="001C4673">
      <w:pPr>
        <w:pStyle w:val="a3"/>
        <w:shd w:val="clear" w:color="auto" w:fill="FFFFFF"/>
        <w:spacing w:before="0" w:beforeAutospacing="0" w:after="0" w:afterAutospacing="0" w:line="338" w:lineRule="atLeast"/>
        <w:ind w:firstLine="570"/>
        <w:rPr>
          <w:rFonts w:ascii="微软雅黑" w:eastAsia="微软雅黑" w:hAnsi="微软雅黑"/>
          <w:b/>
          <w:color w:val="666666"/>
          <w:sz w:val="23"/>
          <w:szCs w:val="23"/>
        </w:rPr>
      </w:pPr>
      <w:r w:rsidRPr="003D5AE3">
        <w:rPr>
          <w:rFonts w:ascii="仿宋" w:eastAsia="仿宋" w:hAnsi="仿宋" w:hint="eastAsia"/>
          <w:b/>
          <w:color w:val="666666"/>
          <w:spacing w:val="-15"/>
          <w:sz w:val="29"/>
          <w:szCs w:val="29"/>
        </w:rPr>
        <w:t>5、被允许参加校内选拔赛的学生，在规定的时间到考场，登录蓝桥杯大赛报名系统参加选拔赛。</w:t>
      </w:r>
    </w:p>
    <w:p w14:paraId="3C4BA347" w14:textId="77777777" w:rsidR="001C4673" w:rsidRPr="003D5AE3" w:rsidRDefault="001C4673" w:rsidP="001C4673">
      <w:pPr>
        <w:pStyle w:val="a3"/>
        <w:shd w:val="clear" w:color="auto" w:fill="FFFFFF"/>
        <w:spacing w:before="0" w:beforeAutospacing="0" w:after="0" w:afterAutospacing="0" w:line="338" w:lineRule="atLeast"/>
        <w:ind w:firstLine="570"/>
        <w:rPr>
          <w:rFonts w:ascii="微软雅黑" w:eastAsia="微软雅黑" w:hAnsi="微软雅黑"/>
          <w:b/>
          <w:color w:val="666666"/>
          <w:sz w:val="23"/>
          <w:szCs w:val="23"/>
        </w:rPr>
      </w:pPr>
      <w:r w:rsidRPr="003D5AE3">
        <w:rPr>
          <w:rFonts w:ascii="仿宋" w:eastAsia="仿宋" w:hAnsi="仿宋" w:hint="eastAsia"/>
          <w:b/>
          <w:color w:val="666666"/>
          <w:spacing w:val="-15"/>
          <w:sz w:val="29"/>
          <w:szCs w:val="29"/>
        </w:rPr>
        <w:t>6、选拔赛举办一周以后，考生以及院校可以在报名系统查询本次校内选拔赛考试情况。</w:t>
      </w:r>
    </w:p>
    <w:p w14:paraId="3CC3A3F6" w14:textId="77777777" w:rsidR="008E32CB" w:rsidRDefault="001C4673" w:rsidP="008E32CB">
      <w:pPr>
        <w:pStyle w:val="a3"/>
        <w:shd w:val="clear" w:color="auto" w:fill="FFFFFF"/>
        <w:spacing w:before="0" w:beforeAutospacing="0" w:after="0" w:afterAutospacing="0" w:line="338" w:lineRule="atLeast"/>
        <w:ind w:firstLine="570"/>
        <w:rPr>
          <w:rFonts w:ascii="仿宋" w:eastAsia="仿宋" w:hAnsi="仿宋"/>
          <w:b/>
          <w:color w:val="666666"/>
          <w:spacing w:val="-15"/>
          <w:sz w:val="29"/>
          <w:szCs w:val="29"/>
        </w:rPr>
      </w:pPr>
      <w:r w:rsidRPr="003D5AE3">
        <w:rPr>
          <w:rFonts w:ascii="仿宋" w:eastAsia="仿宋" w:hAnsi="仿宋" w:hint="eastAsia"/>
          <w:b/>
          <w:color w:val="666666"/>
          <w:spacing w:val="-15"/>
          <w:sz w:val="29"/>
          <w:szCs w:val="29"/>
        </w:rPr>
        <w:t>欲了解参加校内选拔赛的详细信息，请务必查看附件</w:t>
      </w:r>
      <w:r w:rsidR="008E32CB">
        <w:rPr>
          <w:rFonts w:ascii="仿宋" w:eastAsia="仿宋" w:hAnsi="仿宋" w:hint="eastAsia"/>
          <w:b/>
          <w:color w:val="666666"/>
          <w:spacing w:val="-15"/>
          <w:sz w:val="29"/>
          <w:szCs w:val="29"/>
        </w:rPr>
        <w:t>蓝桥杯官网</w:t>
      </w:r>
      <w:r w:rsidRPr="003D5AE3">
        <w:rPr>
          <w:rFonts w:ascii="仿宋" w:eastAsia="仿宋" w:hAnsi="仿宋" w:hint="eastAsia"/>
          <w:b/>
          <w:color w:val="666666"/>
          <w:spacing w:val="-15"/>
          <w:sz w:val="29"/>
          <w:szCs w:val="29"/>
        </w:rPr>
        <w:t>《校内选拔赛报名操作手册》。</w:t>
      </w:r>
    </w:p>
    <w:p w14:paraId="3875E956" w14:textId="77777777" w:rsidR="001C4673" w:rsidRPr="003D5AE3" w:rsidRDefault="008E32CB" w:rsidP="001C4673">
      <w:pPr>
        <w:pStyle w:val="a3"/>
        <w:shd w:val="clear" w:color="auto" w:fill="FFFFFF"/>
        <w:spacing w:before="0" w:beforeAutospacing="0" w:after="0" w:afterAutospacing="0" w:line="338" w:lineRule="atLeast"/>
        <w:ind w:firstLine="570"/>
        <w:rPr>
          <w:rFonts w:ascii="微软雅黑" w:eastAsia="微软雅黑" w:hAnsi="微软雅黑"/>
          <w:b/>
          <w:color w:val="666666"/>
          <w:sz w:val="23"/>
          <w:szCs w:val="23"/>
        </w:rPr>
      </w:pPr>
      <w:r>
        <w:rPr>
          <w:rFonts w:ascii="仿宋" w:eastAsia="仿宋" w:hAnsi="仿宋" w:hint="eastAsia"/>
          <w:b/>
          <w:color w:val="666666"/>
          <w:spacing w:val="-15"/>
          <w:sz w:val="29"/>
          <w:szCs w:val="29"/>
        </w:rPr>
        <w:t>蓝桥杯官网：</w:t>
      </w:r>
      <w:r w:rsidRPr="008E32CB">
        <w:rPr>
          <w:rFonts w:ascii="仿宋" w:eastAsia="仿宋" w:hAnsi="仿宋"/>
          <w:b/>
          <w:color w:val="666666"/>
          <w:spacing w:val="-15"/>
          <w:sz w:val="29"/>
          <w:szCs w:val="29"/>
        </w:rPr>
        <w:t>http://dasai.lanqiao.cn/pages/dasai/index.html</w:t>
      </w:r>
    </w:p>
    <w:p w14:paraId="1E856156" w14:textId="77777777" w:rsidR="001C4673" w:rsidRPr="00120D6A" w:rsidRDefault="001C4673" w:rsidP="001C4673">
      <w:pPr>
        <w:pStyle w:val="a3"/>
        <w:shd w:val="clear" w:color="auto" w:fill="FFFFFF"/>
        <w:spacing w:before="0" w:beforeAutospacing="0" w:after="0" w:afterAutospacing="0" w:line="338" w:lineRule="atLeast"/>
        <w:ind w:firstLine="390"/>
        <w:rPr>
          <w:rFonts w:ascii="仿宋" w:eastAsia="仿宋" w:hAnsi="仿宋"/>
          <w:b/>
          <w:color w:val="666666"/>
          <w:spacing w:val="-15"/>
          <w:sz w:val="29"/>
          <w:szCs w:val="29"/>
        </w:rPr>
      </w:pPr>
      <w:r w:rsidRPr="003D5AE3">
        <w:rPr>
          <w:rFonts w:hint="eastAsia"/>
          <w:b/>
          <w:color w:val="666666"/>
          <w:sz w:val="21"/>
          <w:szCs w:val="21"/>
        </w:rPr>
        <w:t>                                   </w:t>
      </w:r>
      <w:r w:rsidRPr="00120D6A">
        <w:rPr>
          <w:rFonts w:ascii="仿宋" w:eastAsia="仿宋" w:hAnsi="仿宋" w:hint="eastAsia"/>
          <w:b/>
          <w:color w:val="666666"/>
          <w:spacing w:val="-15"/>
          <w:sz w:val="29"/>
          <w:szCs w:val="29"/>
        </w:rPr>
        <w:t>2018年11月</w:t>
      </w:r>
      <w:r w:rsidR="008E32CB" w:rsidRPr="00120D6A">
        <w:rPr>
          <w:rFonts w:ascii="仿宋" w:eastAsia="仿宋" w:hAnsi="仿宋" w:hint="eastAsia"/>
          <w:b/>
          <w:color w:val="666666"/>
          <w:spacing w:val="-15"/>
          <w:sz w:val="29"/>
          <w:szCs w:val="29"/>
        </w:rPr>
        <w:t>1</w:t>
      </w:r>
      <w:r w:rsidR="003C794B">
        <w:rPr>
          <w:rFonts w:ascii="仿宋" w:eastAsia="仿宋" w:hAnsi="仿宋" w:hint="eastAsia"/>
          <w:b/>
          <w:color w:val="666666"/>
          <w:spacing w:val="-15"/>
          <w:sz w:val="29"/>
          <w:szCs w:val="29"/>
        </w:rPr>
        <w:t>6</w:t>
      </w:r>
      <w:r w:rsidRPr="00120D6A">
        <w:rPr>
          <w:rFonts w:ascii="仿宋" w:eastAsia="仿宋" w:hAnsi="仿宋" w:hint="eastAsia"/>
          <w:b/>
          <w:color w:val="666666"/>
          <w:spacing w:val="-15"/>
          <w:sz w:val="29"/>
          <w:szCs w:val="29"/>
        </w:rPr>
        <w:t>日</w:t>
      </w:r>
    </w:p>
    <w:p w14:paraId="7DF3D297" w14:textId="77777777" w:rsidR="001C4673" w:rsidRPr="003D5AE3" w:rsidRDefault="001C4673" w:rsidP="001C4673">
      <w:pPr>
        <w:pStyle w:val="a3"/>
        <w:shd w:val="clear" w:color="auto" w:fill="FFFFFF"/>
        <w:spacing w:before="0" w:beforeAutospacing="0" w:after="0" w:afterAutospacing="0" w:line="450" w:lineRule="atLeast"/>
        <w:rPr>
          <w:rFonts w:ascii="微软雅黑" w:eastAsia="微软雅黑" w:hAnsi="微软雅黑"/>
          <w:b/>
          <w:color w:val="666666"/>
          <w:sz w:val="23"/>
          <w:szCs w:val="23"/>
        </w:rPr>
      </w:pPr>
      <w:r w:rsidRPr="003D5AE3">
        <w:rPr>
          <w:rFonts w:hint="eastAsia"/>
          <w:b/>
          <w:color w:val="666666"/>
          <w:sz w:val="21"/>
          <w:szCs w:val="21"/>
        </w:rPr>
        <w:t>                                       </w:t>
      </w:r>
    </w:p>
    <w:p w14:paraId="0DE2ED75" w14:textId="77777777" w:rsidR="00592C18" w:rsidRPr="003D5AE3" w:rsidRDefault="00592C18">
      <w:pPr>
        <w:rPr>
          <w:b/>
        </w:rPr>
      </w:pPr>
      <w:bookmarkStart w:id="0" w:name="_GoBack"/>
      <w:bookmarkEnd w:id="0"/>
    </w:p>
    <w:sectPr w:rsidR="00592C18" w:rsidRPr="003D5AE3" w:rsidSect="00592C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13A77" w14:textId="77777777" w:rsidR="00D92BCD" w:rsidRDefault="00D92BCD" w:rsidP="00594C39">
      <w:r>
        <w:separator/>
      </w:r>
    </w:p>
  </w:endnote>
  <w:endnote w:type="continuationSeparator" w:id="0">
    <w:p w14:paraId="60B8BB13" w14:textId="77777777" w:rsidR="00D92BCD" w:rsidRDefault="00D92BCD" w:rsidP="00594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仿宋">
    <w:charset w:val="86"/>
    <w:family w:val="auto"/>
    <w:pitch w:val="variable"/>
    <w:sig w:usb0="800002BF" w:usb1="38CF7CFA" w:usb2="00000016" w:usb3="00000000" w:csb0="00040001" w:csb1="00000000"/>
  </w:font>
  <w:font w:name="微软雅黑">
    <w:charset w:val="88"/>
    <w:family w:val="auto"/>
    <w:pitch w:val="variable"/>
    <w:sig w:usb0="80000287" w:usb1="28CF3C52" w:usb2="00000016" w:usb3="00000000" w:csb0="0014001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609FB" w14:textId="77777777" w:rsidR="00D92BCD" w:rsidRDefault="00D92BCD" w:rsidP="00594C39">
      <w:r>
        <w:separator/>
      </w:r>
    </w:p>
  </w:footnote>
  <w:footnote w:type="continuationSeparator" w:id="0">
    <w:p w14:paraId="2097D520" w14:textId="77777777" w:rsidR="00D92BCD" w:rsidRDefault="00D92BCD" w:rsidP="00594C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C4673"/>
    <w:rsid w:val="00120D6A"/>
    <w:rsid w:val="001C4673"/>
    <w:rsid w:val="002A6A79"/>
    <w:rsid w:val="00383842"/>
    <w:rsid w:val="003C15A0"/>
    <w:rsid w:val="003C794B"/>
    <w:rsid w:val="003D5AE3"/>
    <w:rsid w:val="00510C1A"/>
    <w:rsid w:val="00592C18"/>
    <w:rsid w:val="00594C39"/>
    <w:rsid w:val="006A0A05"/>
    <w:rsid w:val="008E32CB"/>
    <w:rsid w:val="00924424"/>
    <w:rsid w:val="00D804E4"/>
    <w:rsid w:val="00D92BCD"/>
    <w:rsid w:val="00DE1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FA28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2C1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C467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C4673"/>
    <w:rPr>
      <w:b/>
      <w:bCs/>
    </w:rPr>
  </w:style>
  <w:style w:type="paragraph" w:styleId="a5">
    <w:name w:val="header"/>
    <w:basedOn w:val="a"/>
    <w:link w:val="a6"/>
    <w:uiPriority w:val="99"/>
    <w:semiHidden/>
    <w:unhideWhenUsed/>
    <w:rsid w:val="00594C39"/>
    <w:pPr>
      <w:pBdr>
        <w:bottom w:val="single" w:sz="6" w:space="1" w:color="auto"/>
      </w:pBdr>
      <w:tabs>
        <w:tab w:val="center" w:pos="4153"/>
        <w:tab w:val="right" w:pos="8306"/>
      </w:tabs>
      <w:snapToGrid w:val="0"/>
      <w:jc w:val="center"/>
    </w:pPr>
    <w:rPr>
      <w:sz w:val="18"/>
      <w:szCs w:val="18"/>
    </w:rPr>
  </w:style>
  <w:style w:type="character" w:customStyle="1" w:styleId="a6">
    <w:name w:val="页眉字符"/>
    <w:basedOn w:val="a0"/>
    <w:link w:val="a5"/>
    <w:uiPriority w:val="99"/>
    <w:semiHidden/>
    <w:rsid w:val="00594C39"/>
    <w:rPr>
      <w:sz w:val="18"/>
      <w:szCs w:val="18"/>
    </w:rPr>
  </w:style>
  <w:style w:type="paragraph" w:styleId="a7">
    <w:name w:val="footer"/>
    <w:basedOn w:val="a"/>
    <w:link w:val="a8"/>
    <w:uiPriority w:val="99"/>
    <w:semiHidden/>
    <w:unhideWhenUsed/>
    <w:rsid w:val="00594C39"/>
    <w:pPr>
      <w:tabs>
        <w:tab w:val="center" w:pos="4153"/>
        <w:tab w:val="right" w:pos="8306"/>
      </w:tabs>
      <w:snapToGrid w:val="0"/>
      <w:jc w:val="left"/>
    </w:pPr>
    <w:rPr>
      <w:sz w:val="18"/>
      <w:szCs w:val="18"/>
    </w:rPr>
  </w:style>
  <w:style w:type="character" w:customStyle="1" w:styleId="a8">
    <w:name w:val="页脚字符"/>
    <w:basedOn w:val="a0"/>
    <w:link w:val="a7"/>
    <w:uiPriority w:val="99"/>
    <w:semiHidden/>
    <w:rsid w:val="00594C3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99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5</Pages>
  <Words>268</Words>
  <Characters>1534</Characters>
  <Application>Microsoft Macintosh Word</Application>
  <DocSecurity>0</DocSecurity>
  <Lines>12</Lines>
  <Paragraphs>3</Paragraphs>
  <ScaleCrop>false</ScaleCrop>
  <Company/>
  <LinksUpToDate>false</LinksUpToDate>
  <CharactersWithSpaces>1799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 Office 用户</cp:lastModifiedBy>
  <cp:revision>7</cp:revision>
  <dcterms:created xsi:type="dcterms:W3CDTF">2018-11-18T08:12:00Z</dcterms:created>
  <dcterms:modified xsi:type="dcterms:W3CDTF">2018-11-19T06:31:00Z</dcterms:modified>
</cp:coreProperties>
</file>